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8" w:rsidRPr="005708FA" w:rsidRDefault="00A52E58" w:rsidP="00A52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FA">
        <w:rPr>
          <w:rFonts w:ascii="Times New Roman" w:hAnsi="Times New Roman" w:cs="Times New Roman"/>
          <w:b/>
          <w:sz w:val="28"/>
          <w:szCs w:val="28"/>
        </w:rPr>
        <w:t>Абитуриенты магистратуры при поступлении должны написать письменную работу и пройти собеседование.</w:t>
      </w:r>
    </w:p>
    <w:p w:rsidR="006C7CB2" w:rsidRPr="005708FA" w:rsidRDefault="006C7CB2" w:rsidP="006C7C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8FA" w:rsidRPr="005708FA" w:rsidRDefault="005708FA" w:rsidP="005708FA">
      <w:pPr>
        <w:shd w:val="clear" w:color="auto" w:fill="F8F8F8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письменного ответа абитуриент магистратуры демонстрирует умения:</w:t>
      </w:r>
    </w:p>
    <w:p w:rsidR="005708FA" w:rsidRPr="005708FA" w:rsidRDefault="005708FA" w:rsidP="005708F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и вместе с тем лаконично раскрывать выбранную тему, структурировать информацию; связно и аргументированно излагать свои мысли – от 1 до 10 б;</w:t>
      </w:r>
    </w:p>
    <w:p w:rsidR="005708FA" w:rsidRPr="005708FA" w:rsidRDefault="005708FA" w:rsidP="005708F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в богословской аргументации – 10 б;</w:t>
      </w:r>
    </w:p>
    <w:p w:rsidR="005708FA" w:rsidRPr="005708FA" w:rsidRDefault="005708FA" w:rsidP="005708F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первоисточники и вторичные источники – 10 б.</w:t>
      </w:r>
    </w:p>
    <w:p w:rsidR="005708FA" w:rsidRPr="005708FA" w:rsidRDefault="005708FA" w:rsidP="005708F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текст в соответствии с правилами русской орфографии и пунктуации – 10 б.;</w:t>
      </w:r>
    </w:p>
    <w:p w:rsidR="005708FA" w:rsidRPr="005708FA" w:rsidRDefault="005708FA" w:rsidP="005708F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 использовать выразительные средства языка; избегать в процессе раскрытия темы неоправданных повторов, речевых штампов, речевых ошибок – 10 б.</w:t>
      </w:r>
    </w:p>
    <w:p w:rsidR="005708FA" w:rsidRDefault="005708FA" w:rsidP="005708FA">
      <w:pPr>
        <w:shd w:val="clear" w:color="auto" w:fill="F8F8F8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708FA" w:rsidRPr="005708FA" w:rsidRDefault="005708FA" w:rsidP="005708FA">
      <w:pPr>
        <w:shd w:val="clear" w:color="auto" w:fill="F8F8F8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АБИТУРИЕНТОВ: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«локусы» в христианском богословии? Какой порядок вы считаете лучшим и почему?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различие между общим и частным (специальным) откровением и почему возникла необходимость в частном откровении?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</w:t>
      </w:r>
      <w:proofErr w:type="spellStart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богодухновенность</w:t>
      </w:r>
      <w:proofErr w:type="spellEnd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Писания? Как бы вы описали «органический» подход к «</w:t>
      </w:r>
      <w:proofErr w:type="spellStart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богодухновенности</w:t>
      </w:r>
      <w:proofErr w:type="spellEnd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определение </w:t>
      </w:r>
      <w:proofErr w:type="spellStart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монархианству</w:t>
      </w:r>
      <w:proofErr w:type="spellEnd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опишите различные его формы.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заключались основные разногласия между Арием и Афанасием относительно Христа? Каково было решение Халкидонского собора о природе Христа?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основывается аргумент Августина о том, что Дух – это узы любви?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Обобщите и сравните взгляды Августина, Пелагия и </w:t>
      </w:r>
      <w:proofErr w:type="spellStart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полупелагианства</w:t>
      </w:r>
      <w:proofErr w:type="spellEnd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человека после грехопадения, на грех и спасение.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Августин говорил, что церковь – это «смешанное» тело. Что он имел в виду и чем эта точка зрения отличается от ереси </w:t>
      </w:r>
      <w:proofErr w:type="spellStart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донатизма</w:t>
      </w:r>
      <w:proofErr w:type="spellEnd"/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протестанты понимают единство, святость и соборность церкви?</w:t>
      </w:r>
    </w:p>
    <w:p w:rsidR="005708FA" w:rsidRPr="005708FA" w:rsidRDefault="005708FA" w:rsidP="005708FA">
      <w:pPr>
        <w:numPr>
          <w:ilvl w:val="0"/>
          <w:numId w:val="2"/>
        </w:num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«миллениум»? Каковы три основных подхода к пониманию природы «миллениума» и их интерпретация Откровения 20? Как бы вы интерпретировал этот отрывок в свете апокалиптической и символической природы этих стихов?</w:t>
      </w:r>
    </w:p>
    <w:p w:rsidR="006C7CB2" w:rsidRPr="006C7CB2" w:rsidRDefault="006C7CB2" w:rsidP="005708FA">
      <w:pPr>
        <w:rPr>
          <w:rFonts w:ascii="Times New Roman" w:hAnsi="Times New Roman" w:cs="Times New Roman"/>
          <w:sz w:val="24"/>
          <w:szCs w:val="24"/>
        </w:rPr>
      </w:pPr>
    </w:p>
    <w:sectPr w:rsidR="006C7CB2" w:rsidRPr="006C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5E6E"/>
    <w:multiLevelType w:val="multilevel"/>
    <w:tmpl w:val="E90A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D60A7"/>
    <w:multiLevelType w:val="multilevel"/>
    <w:tmpl w:val="60F2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88"/>
    <w:rsid w:val="005708FA"/>
    <w:rsid w:val="006C7CB2"/>
    <w:rsid w:val="00A52E58"/>
    <w:rsid w:val="00AD7858"/>
    <w:rsid w:val="00E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4</cp:revision>
  <dcterms:created xsi:type="dcterms:W3CDTF">2024-10-15T08:52:00Z</dcterms:created>
  <dcterms:modified xsi:type="dcterms:W3CDTF">2024-10-22T09:16:00Z</dcterms:modified>
</cp:coreProperties>
</file>